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B0" w:rsidRPr="00AE20CD" w:rsidRDefault="00DE26B0">
      <w:pPr>
        <w:rPr>
          <w:rFonts w:asciiTheme="majorHAnsi" w:hAnsiTheme="majorHAnsi"/>
          <w:sz w:val="76"/>
          <w:szCs w:val="76"/>
        </w:rPr>
      </w:pPr>
      <w:r w:rsidRPr="00AE20CD">
        <w:rPr>
          <w:rFonts w:asciiTheme="majorHAnsi" w:hAnsiTheme="majorHAnsi"/>
          <w:sz w:val="60"/>
          <w:szCs w:val="60"/>
        </w:rPr>
        <w:t>L</w:t>
      </w:r>
      <w:bookmarkStart w:id="0" w:name="_GoBack"/>
      <w:bookmarkEnd w:id="0"/>
      <w:r w:rsidRPr="00AE20CD">
        <w:rPr>
          <w:rFonts w:asciiTheme="majorHAnsi" w:hAnsiTheme="majorHAnsi"/>
          <w:sz w:val="60"/>
          <w:szCs w:val="60"/>
        </w:rPr>
        <w:t>ÄSNÄOLON TAITOJA LUONNOSTA</w:t>
      </w:r>
      <w:r w:rsidR="00AE20CD" w:rsidRPr="00AE20CD">
        <w:rPr>
          <w:rFonts w:asciiTheme="majorHAnsi" w:hAnsiTheme="majorHAnsi"/>
          <w:sz w:val="76"/>
          <w:szCs w:val="76"/>
        </w:rPr>
        <w:t xml:space="preserve">: </w:t>
      </w:r>
      <w:r w:rsidR="00AE20CD">
        <w:rPr>
          <w:rFonts w:ascii="AR BLANCA" w:hAnsi="AR BLANCA"/>
          <w:noProof/>
          <w:sz w:val="32"/>
          <w:szCs w:val="32"/>
          <w:lang w:eastAsia="fi-FI"/>
        </w:rPr>
        <w:drawing>
          <wp:inline distT="0" distB="0" distL="0" distR="0" wp14:anchorId="65731E45" wp14:editId="0C5D3614">
            <wp:extent cx="2194560" cy="723207"/>
            <wp:effectExtent l="0" t="0" r="0" b="127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ynelä logo tekstillä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2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0CD">
        <w:rPr>
          <w:rFonts w:asciiTheme="majorHAnsi" w:hAnsiTheme="majorHAnsi"/>
          <w:sz w:val="76"/>
          <w:szCs w:val="76"/>
        </w:rPr>
        <w:t xml:space="preserve">  </w:t>
      </w:r>
      <w:r w:rsidRPr="00AE20CD">
        <w:rPr>
          <w:rFonts w:asciiTheme="majorHAnsi" w:hAnsiTheme="majorHAnsi"/>
          <w:sz w:val="100"/>
          <w:szCs w:val="100"/>
        </w:rPr>
        <w:t>LOTTA</w:t>
      </w:r>
      <w:r w:rsidRPr="00AE20CD">
        <w:rPr>
          <w:rFonts w:asciiTheme="majorHAnsi" w:hAnsiTheme="majorHAnsi"/>
          <w:sz w:val="76"/>
          <w:szCs w:val="76"/>
        </w:rPr>
        <w:t xml:space="preserve"> -HANKE</w:t>
      </w:r>
    </w:p>
    <w:p w:rsidR="00AE20CD" w:rsidRPr="00AE20CD" w:rsidRDefault="00AE20CD" w:rsidP="00DE26B0">
      <w:pPr>
        <w:jc w:val="both"/>
        <w:rPr>
          <w:rFonts w:asciiTheme="majorHAnsi" w:hAnsiTheme="majorHAnsi"/>
          <w:sz w:val="20"/>
          <w:szCs w:val="20"/>
        </w:rPr>
      </w:pPr>
    </w:p>
    <w:p w:rsidR="00AE20CD" w:rsidRPr="00AE20CD" w:rsidRDefault="00AE20CD" w:rsidP="00DE26B0">
      <w:pPr>
        <w:jc w:val="both"/>
        <w:rPr>
          <w:rFonts w:asciiTheme="majorHAnsi" w:hAnsiTheme="majorHAnsi"/>
          <w:sz w:val="32"/>
          <w:szCs w:val="32"/>
        </w:rPr>
      </w:pPr>
      <w:r w:rsidRPr="00AE20CD">
        <w:rPr>
          <w:rFonts w:asciiTheme="majorHAnsi" w:hAnsiTheme="majorHAnsi"/>
          <w:sz w:val="32"/>
          <w:szCs w:val="32"/>
        </w:rPr>
        <w:t xml:space="preserve">LOTTA on Ristinkantajat ry:n hallinnoima ja toteuttama yleishyödyllinen kehittämishanke 1.8.-31.3.2017. Hanketta rahoittaa Kainuun </w:t>
      </w:r>
      <w:proofErr w:type="spellStart"/>
      <w:r w:rsidRPr="00AE20CD">
        <w:rPr>
          <w:rFonts w:asciiTheme="majorHAnsi" w:hAnsiTheme="majorHAnsi"/>
          <w:sz w:val="32"/>
          <w:szCs w:val="32"/>
        </w:rPr>
        <w:t>Ely-keskus</w:t>
      </w:r>
      <w:proofErr w:type="spellEnd"/>
      <w:r w:rsidRPr="00AE20CD">
        <w:rPr>
          <w:rFonts w:asciiTheme="majorHAnsi" w:hAnsiTheme="majorHAnsi"/>
          <w:sz w:val="32"/>
          <w:szCs w:val="32"/>
        </w:rPr>
        <w:t xml:space="preserve"> Elävä Kainuu </w:t>
      </w:r>
      <w:proofErr w:type="spellStart"/>
      <w:r w:rsidRPr="00AE20CD">
        <w:rPr>
          <w:rFonts w:asciiTheme="majorHAnsi" w:hAnsiTheme="majorHAnsi"/>
          <w:sz w:val="32"/>
          <w:szCs w:val="32"/>
        </w:rPr>
        <w:t>Leader</w:t>
      </w:r>
      <w:proofErr w:type="spellEnd"/>
      <w:r w:rsidRPr="00AE20CD">
        <w:rPr>
          <w:rFonts w:asciiTheme="majorHAnsi" w:hAnsiTheme="majorHAnsi"/>
          <w:sz w:val="32"/>
          <w:szCs w:val="32"/>
        </w:rPr>
        <w:t xml:space="preserve"> -toimintaryhmän kautta. Hankkeen budjetti on 9073 euroa, tuki 6351 euroa.</w:t>
      </w:r>
    </w:p>
    <w:p w:rsidR="00AE20CD" w:rsidRPr="00AE20CD" w:rsidRDefault="00AE20CD" w:rsidP="00DE26B0">
      <w:pPr>
        <w:jc w:val="both"/>
        <w:rPr>
          <w:rFonts w:asciiTheme="majorHAnsi" w:hAnsiTheme="majorHAnsi"/>
          <w:sz w:val="32"/>
          <w:szCs w:val="32"/>
        </w:rPr>
      </w:pPr>
    </w:p>
    <w:p w:rsidR="00DE26B0" w:rsidRPr="00AE20CD" w:rsidRDefault="00DE26B0" w:rsidP="00DE26B0">
      <w:pPr>
        <w:jc w:val="both"/>
        <w:rPr>
          <w:rFonts w:asciiTheme="majorHAnsi" w:hAnsiTheme="majorHAnsi"/>
          <w:sz w:val="32"/>
          <w:szCs w:val="32"/>
        </w:rPr>
      </w:pPr>
      <w:r w:rsidRPr="00AE20CD">
        <w:rPr>
          <w:rFonts w:asciiTheme="majorHAnsi" w:hAnsiTheme="majorHAnsi"/>
          <w:sz w:val="32"/>
          <w:szCs w:val="32"/>
        </w:rPr>
        <w:t>Hankkeessa kehitetään uudenlainen stressinhallintaryhmä työikäisille aikuisille hyvinvoinnin ja työssäjaksamisen tueksi.</w:t>
      </w:r>
      <w:r w:rsidRPr="00AE20C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AE20CD">
        <w:rPr>
          <w:rFonts w:asciiTheme="majorHAnsi" w:hAnsiTheme="majorHAnsi"/>
          <w:sz w:val="32"/>
          <w:szCs w:val="32"/>
        </w:rPr>
        <w:t xml:space="preserve">Hankkeen kohderyhmänä on työikäiset aikuiset (yli 18-vuotiaita), jotka osallistuvat luonto- ja eläinavusteisen toiminnan ryhmään. </w:t>
      </w:r>
      <w:r w:rsidRPr="00AE20CD">
        <w:rPr>
          <w:rFonts w:asciiTheme="majorHAnsi" w:hAnsiTheme="majorHAnsi"/>
          <w:b/>
          <w:sz w:val="32"/>
          <w:szCs w:val="32"/>
        </w:rPr>
        <w:t>Ryhmän tavoitteena on oman hyvinvoinnin lisääminen ja jokaisella ryhmään osallistuvalla tavoitteet voivat olla hieman erilaiset.</w:t>
      </w:r>
      <w:r w:rsidRPr="00AE20CD">
        <w:rPr>
          <w:rFonts w:asciiTheme="majorHAnsi" w:hAnsiTheme="majorHAnsi"/>
          <w:sz w:val="32"/>
          <w:szCs w:val="32"/>
        </w:rPr>
        <w:t xml:space="preserve"> Hyvinvoinnin lisääntyminen voi olla seurausta esimerkiksi fyysisen aktiivisuuden lisääntymisestä tai rauhoittumisesta vuorovaikutuksessa eläimen kanssa</w:t>
      </w:r>
      <w:r w:rsidRPr="00AE20CD">
        <w:rPr>
          <w:rFonts w:asciiTheme="majorHAnsi" w:hAnsiTheme="majorHAnsi"/>
          <w:b/>
          <w:sz w:val="32"/>
          <w:szCs w:val="32"/>
        </w:rPr>
        <w:t xml:space="preserve">. </w:t>
      </w:r>
      <w:r w:rsidRPr="00AE20CD">
        <w:rPr>
          <w:rFonts w:asciiTheme="majorHAnsi" w:hAnsiTheme="majorHAnsi"/>
          <w:sz w:val="32"/>
          <w:szCs w:val="32"/>
        </w:rPr>
        <w:t xml:space="preserve">Hyvinvointivaikutuksia tutkitaan haastattelututkimuksella. Kohderyhmän koko on 5-10 henkilöä. </w:t>
      </w:r>
    </w:p>
    <w:p w:rsidR="00AE20CD" w:rsidRPr="00AE20CD" w:rsidRDefault="00AE20CD" w:rsidP="00DE26B0">
      <w:pPr>
        <w:jc w:val="both"/>
        <w:rPr>
          <w:rFonts w:asciiTheme="majorHAnsi" w:hAnsiTheme="majorHAnsi"/>
          <w:sz w:val="32"/>
          <w:szCs w:val="32"/>
        </w:rPr>
      </w:pPr>
    </w:p>
    <w:p w:rsidR="00AE20CD" w:rsidRPr="00AE20CD" w:rsidRDefault="00AE20CD" w:rsidP="00DE26B0">
      <w:pPr>
        <w:jc w:val="both"/>
        <w:rPr>
          <w:rFonts w:ascii="AR BLANCA" w:hAnsi="AR BLANCA"/>
          <w:sz w:val="32"/>
          <w:szCs w:val="32"/>
        </w:rPr>
      </w:pPr>
      <w:r w:rsidRPr="00AE20CD">
        <w:rPr>
          <w:rFonts w:asciiTheme="majorHAnsi" w:hAnsiTheme="majorHAnsi"/>
          <w:sz w:val="32"/>
          <w:szCs w:val="32"/>
        </w:rPr>
        <w:t xml:space="preserve">Lisäksi hankkeessa järjestetään hyvinvointitapahtuma yhteistyössä paikallisten yrittäjien kanssa. Näin kehitetään hyvinvointipalveluja tuottavien yritysten verkostoa ja luodaan yhteisiä kehittämismahdollisuuksia. Hankkeen toiminta </w:t>
      </w:r>
      <w:r>
        <w:rPr>
          <w:rFonts w:asciiTheme="majorHAnsi" w:hAnsiTheme="majorHAnsi"/>
          <w:sz w:val="32"/>
          <w:szCs w:val="32"/>
        </w:rPr>
        <w:t>toteutetaan Luontohyvinvointikeskus Tyynelässä.</w:t>
      </w:r>
    </w:p>
    <w:p w:rsidR="00AE20CD" w:rsidRDefault="00AE20CD" w:rsidP="00DE26B0">
      <w:pPr>
        <w:jc w:val="both"/>
        <w:rPr>
          <w:sz w:val="20"/>
          <w:szCs w:val="20"/>
        </w:rPr>
      </w:pPr>
    </w:p>
    <w:p w:rsidR="00AE20CD" w:rsidRDefault="00AE20CD" w:rsidP="00DE26B0">
      <w:pPr>
        <w:jc w:val="both"/>
        <w:rPr>
          <w:sz w:val="20"/>
          <w:szCs w:val="20"/>
        </w:rPr>
      </w:pPr>
    </w:p>
    <w:p w:rsidR="00DE26B0" w:rsidRPr="00AE20CD" w:rsidRDefault="00AE20CD" w:rsidP="00AE20CD">
      <w:pPr>
        <w:pStyle w:val="Luettelokappale"/>
      </w:pPr>
      <w:r>
        <w:rPr>
          <w:noProof/>
          <w:lang w:eastAsia="fi-FI"/>
        </w:rPr>
        <w:drawing>
          <wp:inline distT="0" distB="0" distL="0" distR="0" wp14:anchorId="08B27AF7" wp14:editId="422404EF">
            <wp:extent cx="1143000" cy="381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_logo_rgb_elava_kain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</w:t>
      </w:r>
      <w:r>
        <w:rPr>
          <w:noProof/>
          <w:lang w:eastAsia="fi-FI"/>
        </w:rPr>
        <w:drawing>
          <wp:inline distT="0" distB="0" distL="0" distR="0" wp14:anchorId="7ADE2F4B" wp14:editId="38C954B8">
            <wp:extent cx="2584704" cy="365760"/>
            <wp:effectExtent l="0" t="0" r="635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ppu_ja_lause_pie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</w:t>
      </w:r>
      <w:r>
        <w:rPr>
          <w:noProof/>
          <w:lang w:eastAsia="fi-FI"/>
        </w:rPr>
        <w:drawing>
          <wp:inline distT="0" distB="0" distL="0" distR="0" wp14:anchorId="1EC3F614" wp14:editId="5EC431EF">
            <wp:extent cx="533092" cy="413147"/>
            <wp:effectExtent l="0" t="0" r="635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ppu_ja_rahaston_nimi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89" cy="42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</w:t>
      </w:r>
      <w:r>
        <w:rPr>
          <w:noProof/>
          <w:lang w:eastAsia="fi-FI"/>
        </w:rPr>
        <w:drawing>
          <wp:inline distT="0" distB="0" distL="0" distR="0" wp14:anchorId="27BC8168" wp14:editId="05BD359F">
            <wp:extent cx="471805" cy="471805"/>
            <wp:effectExtent l="0" t="0" r="4445" b="444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stinkantajat_facebook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6B0" w:rsidRPr="00AE20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B0"/>
    <w:rsid w:val="00090B46"/>
    <w:rsid w:val="00AE20CD"/>
    <w:rsid w:val="00DE26B0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70E1"/>
  <w15:chartTrackingRefBased/>
  <w15:docId w15:val="{BBDF38D9-CDC2-4103-A75D-63EFC4B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Lipponen</dc:creator>
  <cp:keywords/>
  <dc:description/>
  <cp:lastModifiedBy>Maija Lipponen</cp:lastModifiedBy>
  <cp:revision>1</cp:revision>
  <dcterms:created xsi:type="dcterms:W3CDTF">2016-09-10T04:49:00Z</dcterms:created>
  <dcterms:modified xsi:type="dcterms:W3CDTF">2016-09-10T06:04:00Z</dcterms:modified>
</cp:coreProperties>
</file>